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25D0" w14:textId="77777777" w:rsidR="00B61993" w:rsidRDefault="00B61993" w:rsidP="001C5C78">
      <w:pPr>
        <w:pStyle w:val="Normlnweb"/>
      </w:pPr>
      <w:r>
        <w:t>PANDA VELKÁ Ailuropoda melanoleuca Panda velká se svou černobíle zbarvenou srstí s charakteristickým vzorem je jedním z nejznámějších a zároveň nejvzácnějších a nejohroženějších savců světa. Na první pohled se panda velká podobá medvědům, ale řadu znaků má společnou s šelmami medvídkovitými. Ačkoliv původně byla typickou šelmou, je dnes mírumilovným vegetariánem, který se živí téměř výhradně bambusem. ROZMNOŽOVÁNÍ- Doba páření je jediným obdobím z celého roku, kdy se jinak zapřisáhle samotářské pandy setkávají. Po pětiměsíční březosti přichází na svět v hnízdě z bambusu většinou jediné mládě. Mládě je téměř holé, slepé a zcela bezmocné. S matkou zůstává asi osmnáct měsíců. ZPŮSOB ŽIVOTA- Panda velká je samotář, který dvě třetiny dne věnuje shánění a požírání potravy. Ve zbývajícím čase odpočívá. Umí šplhat na stromy, ale této dovednosti využívá jen tehdy, pokud je ohrožena nepřáteli. Mohou jimi být medvěd hnědý, levhart nebo divocí psi. Panda velká nepoužívá žádné doupě ani odpočívadlo. Většinou si prostě jen lehne na zem tam, kde zrovna je. Bambusový les je takřka neproniknutelný, ale v hustém podrostu se nacházejí tunely, kterými se panda umí snadno a rychle pohybovat. POTRAVA- Ačkoliv panda velká patří v zoologickém systému mezi šelmy, její jídelníček se téměř výhradně skládá ze stonků, listů a mladých výhonků různých druhů bambusu. Na rozdíl od masa má bambus velmi nízkou výživnou hodnotu, takže ho panda každý den musí spořádat deset až dvacet kilogramů. V závislosti na ročním období si panda svou potravu doplňuje dalšími rostlinami a také ptačími vejci. Protože při hledání potravy panda velká nepotřebuje příliš svůj zrak, má tento smysl vyvinut jen slabě. ZVLÁŠTNÍ PŘIZPŮSOBIVOST- Zvláštnímu složení své potravy se panda velká dokonale přizpůsobila. Šelmy používají trháky, kterými trhají maso jako nůžkami, kdežto panda jimi ukusuje bambusové výhonky. Stoličky jí slouží ke žvýkání. Přední tlapy pandy velké jsou vybaveny šestým prstem, „palcem“, který je postaven proti ostatním prstům a umožňuje uchopení bambusových stonků. Tlapy jsou široké, prsty zakončeny dlouhými zatažitelnými drápy. Chodidla má panda velká stejně jako medvěd lední osrstěná, aby s</w:t>
      </w:r>
      <w:r w:rsidR="001C5C78">
        <w:t>e mohla lépe držet při šplhání.</w:t>
      </w:r>
    </w:p>
    <w:p w14:paraId="1D2DA47C" w14:textId="77777777" w:rsidR="00E92122" w:rsidRDefault="00E92122" w:rsidP="001C5C78">
      <w:pPr>
        <w:pStyle w:val="Normlnweb"/>
      </w:pPr>
    </w:p>
    <w:p w14:paraId="7B0BEFB3" w14:textId="77777777" w:rsidR="00E92122" w:rsidRDefault="00E92122" w:rsidP="001C5C78">
      <w:pPr>
        <w:pStyle w:val="Normlnweb"/>
      </w:pPr>
      <w:r>
        <w:t>Zadání:</w:t>
      </w:r>
    </w:p>
    <w:p w14:paraId="13F7B13F" w14:textId="77777777" w:rsidR="00E92122" w:rsidRDefault="00E92122" w:rsidP="00E92122">
      <w:pPr>
        <w:pStyle w:val="Normlnweb"/>
        <w:numPr>
          <w:ilvl w:val="0"/>
          <w:numId w:val="2"/>
        </w:numPr>
      </w:pPr>
      <w:r>
        <w:t>Nadpis „PANDA VELKÁ“ na samostatný řádek doprostřed, velikost 28, písmo Arial, tučné.</w:t>
      </w:r>
    </w:p>
    <w:p w14:paraId="2057843F" w14:textId="77777777" w:rsidR="00E92122" w:rsidRDefault="00E92122" w:rsidP="00E92122">
      <w:pPr>
        <w:pStyle w:val="Normlnweb"/>
        <w:numPr>
          <w:ilvl w:val="0"/>
          <w:numId w:val="2"/>
        </w:numPr>
      </w:pPr>
      <w:r>
        <w:t>Latinský název „Ailuropoda melanoleuca“ na samostatný řádek doprostřed, velikost 20, písmo Arial, kurzívou (</w:t>
      </w:r>
      <w:r w:rsidRPr="00E92122">
        <w:rPr>
          <w:i/>
        </w:rPr>
        <w:t>šikmé písmo</w:t>
      </w:r>
      <w:r>
        <w:t>).</w:t>
      </w:r>
    </w:p>
    <w:p w14:paraId="58792DDE" w14:textId="77777777" w:rsidR="00E92122" w:rsidRDefault="00E92122" w:rsidP="00E92122">
      <w:pPr>
        <w:pStyle w:val="Normlnweb"/>
        <w:numPr>
          <w:ilvl w:val="0"/>
          <w:numId w:val="2"/>
        </w:numPr>
      </w:pPr>
      <w:r>
        <w:t>Ostatní text písmem Times New Roman, velikost 14, zarovnaný do bloku.</w:t>
      </w:r>
    </w:p>
    <w:p w14:paraId="3BE17457" w14:textId="77777777" w:rsidR="00E92122" w:rsidRDefault="00E92122" w:rsidP="00E92122">
      <w:pPr>
        <w:pStyle w:val="Normlnweb"/>
        <w:numPr>
          <w:ilvl w:val="0"/>
          <w:numId w:val="2"/>
        </w:numPr>
      </w:pPr>
      <w:r>
        <w:t>Každá část textu začínající podnadpisem (začíná na novém řádku – ROZMNOŽOVÁNÍ, ZPŮSOB ŽIVOTA a další).</w:t>
      </w:r>
    </w:p>
    <w:p w14:paraId="53390D83" w14:textId="246C394E" w:rsidR="00E92122" w:rsidRDefault="00E92122" w:rsidP="00E92122">
      <w:pPr>
        <w:pStyle w:val="Normlnweb"/>
        <w:numPr>
          <w:ilvl w:val="0"/>
          <w:numId w:val="2"/>
        </w:numPr>
      </w:pPr>
      <w:r>
        <w:t>Doplň do textu dva tematické obrázky</w:t>
      </w:r>
    </w:p>
    <w:p w14:paraId="4EC8479C" w14:textId="77777777" w:rsidR="00E92122" w:rsidRDefault="00E92122" w:rsidP="00E92122">
      <w:pPr>
        <w:pStyle w:val="Normlnweb"/>
        <w:numPr>
          <w:ilvl w:val="0"/>
          <w:numId w:val="2"/>
        </w:numPr>
      </w:pPr>
      <w:r>
        <w:t>Úkol navíc: Obrázek můžeš hezky zarámovat.</w:t>
      </w:r>
    </w:p>
    <w:sectPr w:rsidR="00E92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DE2"/>
    <w:multiLevelType w:val="hybridMultilevel"/>
    <w:tmpl w:val="C302D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88D6D6A"/>
    <w:multiLevelType w:val="hybridMultilevel"/>
    <w:tmpl w:val="E40667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812901">
    <w:abstractNumId w:val="1"/>
  </w:num>
  <w:num w:numId="2" w16cid:durableId="22807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993"/>
    <w:rsid w:val="00093A89"/>
    <w:rsid w:val="001C5C78"/>
    <w:rsid w:val="00367405"/>
    <w:rsid w:val="004D08C5"/>
    <w:rsid w:val="00602627"/>
    <w:rsid w:val="00632722"/>
    <w:rsid w:val="00A02DD4"/>
    <w:rsid w:val="00B61993"/>
    <w:rsid w:val="00E92122"/>
    <w:rsid w:val="00F1127F"/>
    <w:rsid w:val="00F83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8FD8"/>
  <w15:docId w15:val="{6964A695-0730-4940-A59B-5513F062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6199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4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390</Words>
  <Characters>2302</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 Ivanov</cp:lastModifiedBy>
  <cp:revision>7</cp:revision>
  <dcterms:created xsi:type="dcterms:W3CDTF">2016-02-22T08:53:00Z</dcterms:created>
  <dcterms:modified xsi:type="dcterms:W3CDTF">2025-02-20T08:44:00Z</dcterms:modified>
</cp:coreProperties>
</file>